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Vocational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Bagging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Bags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Grocery Items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bag groceries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distinguish between light and heavy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Put food products on table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heavy and light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figure out which foods are heavy and which are light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Instruct proper bagging rules (heavy on bottom, light on top)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each bag a bag of groceries (another student can act as a supervisor and check their work)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Bagging Assessment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